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0E" w:rsidRDefault="001224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240E" w:rsidRDefault="001224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24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40E" w:rsidRDefault="0012240E">
            <w:pPr>
              <w:pStyle w:val="ConsPlusNormal"/>
            </w:pPr>
            <w:r>
              <w:t>8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40E" w:rsidRDefault="0012240E">
            <w:pPr>
              <w:pStyle w:val="ConsPlusNormal"/>
              <w:jc w:val="right"/>
            </w:pPr>
            <w:r>
              <w:t>N 20-РЗ</w:t>
            </w:r>
          </w:p>
        </w:tc>
      </w:tr>
    </w:tbl>
    <w:p w:rsidR="0012240E" w:rsidRDefault="001224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40E" w:rsidRDefault="0012240E">
      <w:pPr>
        <w:pStyle w:val="ConsPlusNormal"/>
        <w:jc w:val="both"/>
      </w:pPr>
    </w:p>
    <w:p w:rsidR="0012240E" w:rsidRDefault="0012240E">
      <w:pPr>
        <w:pStyle w:val="ConsPlusTitle"/>
        <w:jc w:val="center"/>
      </w:pPr>
      <w:r>
        <w:t>РЕСПУБЛИКА АЛТАЙ</w:t>
      </w:r>
    </w:p>
    <w:p w:rsidR="0012240E" w:rsidRDefault="0012240E">
      <w:pPr>
        <w:pStyle w:val="ConsPlusTitle"/>
        <w:jc w:val="center"/>
      </w:pPr>
    </w:p>
    <w:p w:rsidR="0012240E" w:rsidRDefault="0012240E">
      <w:pPr>
        <w:pStyle w:val="ConsPlusTitle"/>
        <w:jc w:val="center"/>
      </w:pPr>
      <w:r>
        <w:t>ЗАКОН</w:t>
      </w:r>
    </w:p>
    <w:p w:rsidR="0012240E" w:rsidRDefault="0012240E">
      <w:pPr>
        <w:pStyle w:val="ConsPlusTitle"/>
        <w:jc w:val="center"/>
      </w:pPr>
    </w:p>
    <w:p w:rsidR="0012240E" w:rsidRDefault="0012240E">
      <w:pPr>
        <w:pStyle w:val="ConsPlusTitle"/>
        <w:jc w:val="center"/>
      </w:pPr>
      <w:r>
        <w:t>О ПЕРЕВОДЕ ЗЕМЕЛЬ ИЛИ ЗЕМЕЛЬНЫХ УЧАСТКОВ ИЗ ОДНОЙ КАТЕГОРИИ</w:t>
      </w:r>
    </w:p>
    <w:p w:rsidR="0012240E" w:rsidRDefault="0012240E">
      <w:pPr>
        <w:pStyle w:val="ConsPlusTitle"/>
        <w:jc w:val="center"/>
      </w:pPr>
      <w:r>
        <w:t>В ДРУГУЮ КАТЕГОРИЮ ДО РАЗГРАНИЧЕНИЯ ГОСУДАРСТВЕННОЙ</w:t>
      </w:r>
    </w:p>
    <w:p w:rsidR="0012240E" w:rsidRDefault="0012240E">
      <w:pPr>
        <w:pStyle w:val="ConsPlusTitle"/>
        <w:jc w:val="center"/>
      </w:pPr>
      <w:r>
        <w:t>СОБСТВЕННОСТИ НА ЗЕМЛЮ НА ТЕРРИТОРИИ РЕСПУБЛИКИ АЛТАЙ</w:t>
      </w:r>
    </w:p>
    <w:p w:rsidR="0012240E" w:rsidRDefault="0012240E">
      <w:pPr>
        <w:pStyle w:val="ConsPlusNormal"/>
        <w:jc w:val="both"/>
      </w:pPr>
    </w:p>
    <w:p w:rsidR="0012240E" w:rsidRDefault="0012240E">
      <w:pPr>
        <w:pStyle w:val="ConsPlusNormal"/>
      </w:pPr>
      <w:r>
        <w:t>Принят</w:t>
      </w:r>
    </w:p>
    <w:p w:rsidR="0012240E" w:rsidRDefault="0012240E">
      <w:pPr>
        <w:pStyle w:val="ConsPlusNormal"/>
        <w:spacing w:before="220"/>
      </w:pPr>
      <w:r>
        <w:t>Государственным Собранием -</w:t>
      </w:r>
    </w:p>
    <w:p w:rsidR="0012240E" w:rsidRDefault="0012240E">
      <w:pPr>
        <w:pStyle w:val="ConsPlusNormal"/>
        <w:spacing w:before="220"/>
      </w:pPr>
      <w:r>
        <w:t>Эл Курултай Республики Алтай</w:t>
      </w:r>
    </w:p>
    <w:p w:rsidR="0012240E" w:rsidRDefault="0012240E">
      <w:pPr>
        <w:pStyle w:val="ConsPlusNormal"/>
        <w:spacing w:before="220"/>
      </w:pPr>
      <w:r>
        <w:t>22 мая 2015 года</w:t>
      </w:r>
    </w:p>
    <w:p w:rsidR="0012240E" w:rsidRDefault="0012240E">
      <w:pPr>
        <w:pStyle w:val="ConsPlusNormal"/>
        <w:jc w:val="both"/>
      </w:pPr>
    </w:p>
    <w:p w:rsidR="0012240E" w:rsidRDefault="0012240E">
      <w:pPr>
        <w:pStyle w:val="ConsPlusTitle"/>
        <w:ind w:firstLine="540"/>
        <w:jc w:val="both"/>
        <w:outlineLvl w:val="0"/>
      </w:pPr>
      <w:r>
        <w:t>Статья 1</w:t>
      </w:r>
    </w:p>
    <w:p w:rsidR="0012240E" w:rsidRDefault="0012240E">
      <w:pPr>
        <w:pStyle w:val="ConsPlusNormal"/>
        <w:jc w:val="both"/>
      </w:pPr>
    </w:p>
    <w:p w:rsidR="0012240E" w:rsidRDefault="0012240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 до разграничения государственной собственности на землю перевод находящихся в государственной собственности земель или земельных участков из одной категории в другую категорию на территории Республики Алтай осуществляется органами местного самоуправления городского округа и муниципальных районов в Республике Алтай, за исключением случаев, предусмотренных </w:t>
      </w:r>
      <w:hyperlink r:id="rId6" w:history="1">
        <w:r>
          <w:rPr>
            <w:color w:val="0000FF"/>
          </w:rPr>
          <w:t>частью 1 статьи 15</w:t>
        </w:r>
      </w:hyperlink>
      <w:r>
        <w:t xml:space="preserve"> указанного Федерального закона.</w:t>
      </w:r>
    </w:p>
    <w:p w:rsidR="0012240E" w:rsidRDefault="0012240E">
      <w:pPr>
        <w:pStyle w:val="ConsPlusNormal"/>
        <w:jc w:val="both"/>
      </w:pPr>
    </w:p>
    <w:p w:rsidR="0012240E" w:rsidRDefault="0012240E">
      <w:pPr>
        <w:pStyle w:val="ConsPlusTitle"/>
        <w:ind w:firstLine="540"/>
        <w:jc w:val="both"/>
        <w:outlineLvl w:val="0"/>
      </w:pPr>
      <w:r>
        <w:t>Статья 2</w:t>
      </w:r>
    </w:p>
    <w:p w:rsidR="0012240E" w:rsidRDefault="0012240E">
      <w:pPr>
        <w:pStyle w:val="ConsPlusNormal"/>
        <w:jc w:val="both"/>
      </w:pPr>
    </w:p>
    <w:p w:rsidR="0012240E" w:rsidRDefault="0012240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2240E" w:rsidRDefault="0012240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24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40E" w:rsidRDefault="0012240E">
            <w:pPr>
              <w:pStyle w:val="ConsPlusNormal"/>
            </w:pPr>
            <w:r>
              <w:t>Председатель</w:t>
            </w:r>
          </w:p>
          <w:p w:rsidR="0012240E" w:rsidRDefault="0012240E">
            <w:pPr>
              <w:pStyle w:val="ConsPlusNormal"/>
            </w:pPr>
            <w:r>
              <w:t>Государственного Собрания -</w:t>
            </w:r>
          </w:p>
          <w:p w:rsidR="0012240E" w:rsidRDefault="0012240E">
            <w:pPr>
              <w:pStyle w:val="ConsPlusNormal"/>
            </w:pPr>
            <w:r>
              <w:t>Эл Курултай Республики Алтай</w:t>
            </w:r>
          </w:p>
          <w:p w:rsidR="0012240E" w:rsidRDefault="0012240E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40E" w:rsidRDefault="0012240E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12240E" w:rsidRDefault="0012240E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12240E" w:rsidRDefault="0012240E">
            <w:pPr>
              <w:pStyle w:val="ConsPlusNormal"/>
              <w:jc w:val="right"/>
            </w:pPr>
            <w:r>
              <w:t>Республики Алтай</w:t>
            </w:r>
          </w:p>
          <w:p w:rsidR="0012240E" w:rsidRDefault="0012240E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12240E" w:rsidRDefault="0012240E">
      <w:pPr>
        <w:pStyle w:val="ConsPlusNormal"/>
        <w:spacing w:before="220"/>
        <w:jc w:val="right"/>
      </w:pPr>
      <w:r>
        <w:t>г. Горно-Алтайск</w:t>
      </w:r>
    </w:p>
    <w:p w:rsidR="0012240E" w:rsidRDefault="0012240E">
      <w:pPr>
        <w:pStyle w:val="ConsPlusNormal"/>
        <w:jc w:val="right"/>
      </w:pPr>
      <w:r>
        <w:t>8 июня 2015 года</w:t>
      </w:r>
    </w:p>
    <w:p w:rsidR="0012240E" w:rsidRDefault="0012240E">
      <w:pPr>
        <w:pStyle w:val="ConsPlusNormal"/>
        <w:jc w:val="right"/>
      </w:pPr>
      <w:r>
        <w:t>N 20-РЗ</w:t>
      </w:r>
    </w:p>
    <w:p w:rsidR="0012240E" w:rsidRDefault="0012240E">
      <w:pPr>
        <w:pStyle w:val="ConsPlusNormal"/>
        <w:jc w:val="both"/>
      </w:pPr>
    </w:p>
    <w:p w:rsidR="0012240E" w:rsidRDefault="0012240E">
      <w:pPr>
        <w:pStyle w:val="ConsPlusNormal"/>
        <w:jc w:val="both"/>
      </w:pPr>
    </w:p>
    <w:p w:rsidR="0012240E" w:rsidRDefault="001224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03E" w:rsidRDefault="00F0303E">
      <w:bookmarkStart w:id="0" w:name="_GoBack"/>
      <w:bookmarkEnd w:id="0"/>
    </w:p>
    <w:sectPr w:rsidR="00F0303E" w:rsidSect="0032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0E"/>
    <w:rsid w:val="0012240E"/>
    <w:rsid w:val="00F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2AF2-7727-48DC-AAA8-CFEAFFB9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709FD3E23C5C1A4F95CC2059334CE78F1ED51038B0B6ACF65389DB4D71FED48452971CB7B2D4BFF3BB4A13B8CED9DBF5CA4C578790E3Dw7v7I" TargetMode="External"/><Relationship Id="rId5" Type="http://schemas.openxmlformats.org/officeDocument/2006/relationships/hyperlink" Target="consultantplus://offline/ref=DE4709FD3E23C5C1A4F95CC2059334CE78F1ED51038B0B6ACF65389DB4D71FED48452971CB7B2D4AFB3BB4A13B8CED9DBF5CA4C578790E3Dw7v7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2021-05-28T08:47:00Z</dcterms:created>
  <dcterms:modified xsi:type="dcterms:W3CDTF">2021-05-28T08:48:00Z</dcterms:modified>
</cp:coreProperties>
</file>